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Bekämpfung des Eichenprozessionsspinners im Gebiet der Hansestadt Gardelegen Los mechanische Bekämpfung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GA-26-23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mechanische Bekämpfung des Eichenprozessionsspinners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